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3E721" w14:textId="4648C8B4" w:rsidR="001C1A6A" w:rsidRDefault="00FD70A6">
      <w:pPr>
        <w:rPr>
          <w:b/>
          <w:bCs/>
          <w:sz w:val="36"/>
          <w:szCs w:val="36"/>
          <w:u w:val="single"/>
        </w:rPr>
      </w:pPr>
      <w:r w:rsidRPr="00FD70A6">
        <w:rPr>
          <w:b/>
          <w:bCs/>
          <w:sz w:val="36"/>
          <w:szCs w:val="36"/>
          <w:u w:val="single"/>
        </w:rPr>
        <w:t xml:space="preserve">Support Fiche 0 : Repères de base </w:t>
      </w:r>
    </w:p>
    <w:p w14:paraId="03542549" w14:textId="3C127726" w:rsidR="00FD70A6" w:rsidRDefault="00FD70A6">
      <w:pPr>
        <w:rPr>
          <w:sz w:val="28"/>
          <w:szCs w:val="28"/>
          <w:u w:val="single"/>
        </w:rPr>
      </w:pPr>
      <w:r w:rsidRPr="00FD70A6">
        <w:rPr>
          <w:sz w:val="28"/>
          <w:szCs w:val="28"/>
          <w:u w:val="single"/>
        </w:rPr>
        <w:t>Étape 1 – Mise en situation</w:t>
      </w:r>
    </w:p>
    <w:p w14:paraId="37B56251" w14:textId="77777777" w:rsidR="00FD70A6" w:rsidRDefault="00FD70A6">
      <w:pPr>
        <w:rPr>
          <w:b/>
          <w:bCs/>
          <w:sz w:val="96"/>
          <w:szCs w:val="96"/>
        </w:rPr>
      </w:pPr>
    </w:p>
    <w:p w14:paraId="6CE76419" w14:textId="77777777" w:rsidR="00FD70A6" w:rsidRDefault="00FD70A6">
      <w:pPr>
        <w:rPr>
          <w:b/>
          <w:bCs/>
          <w:sz w:val="96"/>
          <w:szCs w:val="96"/>
        </w:rPr>
      </w:pPr>
    </w:p>
    <w:p w14:paraId="7E0164B2" w14:textId="77777777" w:rsidR="00FD70A6" w:rsidRDefault="00FD70A6">
      <w:pPr>
        <w:rPr>
          <w:sz w:val="96"/>
          <w:szCs w:val="96"/>
        </w:rPr>
      </w:pPr>
      <w:r w:rsidRPr="00FD70A6">
        <w:rPr>
          <w:b/>
          <w:bCs/>
          <w:sz w:val="96"/>
          <w:szCs w:val="96"/>
        </w:rPr>
        <w:t>« À la fin du mois, il ne reste plus rien. »</w:t>
      </w:r>
      <w:r w:rsidRPr="00FD70A6">
        <w:rPr>
          <w:b/>
          <w:bCs/>
          <w:sz w:val="96"/>
          <w:szCs w:val="96"/>
        </w:rPr>
        <w:br/>
      </w:r>
    </w:p>
    <w:p w14:paraId="7032FD90" w14:textId="77777777" w:rsidR="00FD70A6" w:rsidRDefault="00FD70A6">
      <w:pPr>
        <w:rPr>
          <w:sz w:val="96"/>
          <w:szCs w:val="96"/>
        </w:rPr>
      </w:pPr>
      <w:r w:rsidRPr="00FD70A6">
        <w:rPr>
          <w:sz w:val="96"/>
          <w:szCs w:val="96"/>
        </w:rPr>
        <w:lastRenderedPageBreak/>
        <w:t>Questions :</w:t>
      </w:r>
      <w:r w:rsidRPr="00FD70A6">
        <w:rPr>
          <w:sz w:val="96"/>
          <w:szCs w:val="96"/>
        </w:rPr>
        <w:br/>
        <w:t>• Où part l’argent en priorité ?</w:t>
      </w:r>
      <w:r w:rsidRPr="00FD70A6">
        <w:rPr>
          <w:sz w:val="96"/>
          <w:szCs w:val="96"/>
        </w:rPr>
        <w:br/>
        <w:t>• Est-ce que cela arrive d’un coup ou progressivement ?</w:t>
      </w:r>
      <w:r w:rsidRPr="00FD70A6">
        <w:rPr>
          <w:sz w:val="96"/>
          <w:szCs w:val="96"/>
        </w:rPr>
        <w:br/>
        <w:t>• Qu’est-ce qui crée le stress financier ?</w:t>
      </w:r>
    </w:p>
    <w:p w14:paraId="5DF4457C" w14:textId="77777777" w:rsidR="00FD70A6" w:rsidRDefault="00FD70A6">
      <w:pPr>
        <w:rPr>
          <w:b/>
          <w:bCs/>
          <w:sz w:val="36"/>
          <w:szCs w:val="36"/>
          <w:u w:val="single"/>
        </w:rPr>
      </w:pPr>
    </w:p>
    <w:p w14:paraId="79856C2D" w14:textId="0E93FA41" w:rsidR="00FD70A6" w:rsidRDefault="00FD70A6">
      <w:pPr>
        <w:rPr>
          <w:b/>
          <w:bCs/>
          <w:sz w:val="36"/>
          <w:szCs w:val="36"/>
          <w:u w:val="single"/>
        </w:rPr>
      </w:pPr>
      <w:r w:rsidRPr="00FD70A6">
        <w:rPr>
          <w:b/>
          <w:bCs/>
          <w:sz w:val="36"/>
          <w:szCs w:val="36"/>
          <w:u w:val="single"/>
        </w:rPr>
        <w:lastRenderedPageBreak/>
        <w:t>Étape 2 – Repère 1 : Revenus / Dépenses / Marge</w:t>
      </w:r>
    </w:p>
    <w:p w14:paraId="53254B3D" w14:textId="77777777" w:rsidR="00FD70A6" w:rsidRDefault="00FD70A6">
      <w:pPr>
        <w:rPr>
          <w:b/>
          <w:bCs/>
          <w:sz w:val="36"/>
          <w:szCs w:val="36"/>
          <w:u w:val="single"/>
        </w:rPr>
      </w:pPr>
    </w:p>
    <w:p w14:paraId="7F41CE2E" w14:textId="77777777" w:rsidR="00FD70A6" w:rsidRDefault="00FD70A6">
      <w:pPr>
        <w:rPr>
          <w:b/>
          <w:bCs/>
          <w:sz w:val="36"/>
          <w:szCs w:val="36"/>
          <w:u w:val="single"/>
        </w:rPr>
      </w:pPr>
    </w:p>
    <w:p w14:paraId="1736326E" w14:textId="77777777" w:rsidR="00FD70A6" w:rsidRDefault="00FD70A6">
      <w:pPr>
        <w:rPr>
          <w:b/>
          <w:bCs/>
          <w:sz w:val="36"/>
          <w:szCs w:val="36"/>
          <w:u w:val="single"/>
        </w:rPr>
      </w:pPr>
    </w:p>
    <w:p w14:paraId="6D058119" w14:textId="07368C54" w:rsidR="00FD70A6" w:rsidRPr="00FD70A6" w:rsidRDefault="00FD70A6">
      <w:pPr>
        <w:rPr>
          <w:b/>
          <w:bCs/>
          <w:sz w:val="72"/>
          <w:szCs w:val="72"/>
          <w:u w:val="single"/>
        </w:rPr>
      </w:pPr>
      <w:r w:rsidRPr="00FD70A6">
        <w:rPr>
          <w:sz w:val="72"/>
          <w:szCs w:val="72"/>
        </w:rPr>
        <w:t>Revenus → ce qui entre</w:t>
      </w:r>
      <w:r w:rsidRPr="00FD70A6">
        <w:rPr>
          <w:sz w:val="72"/>
          <w:szCs w:val="72"/>
        </w:rPr>
        <w:br/>
        <w:t>Dépenses fixes → ce qui tombe chaque mois</w:t>
      </w:r>
      <w:r w:rsidRPr="00FD70A6">
        <w:rPr>
          <w:sz w:val="72"/>
          <w:szCs w:val="72"/>
        </w:rPr>
        <w:br/>
        <w:t>Dépenses variables → ce qui peut varier</w:t>
      </w:r>
      <w:r w:rsidRPr="00FD70A6">
        <w:rPr>
          <w:sz w:val="72"/>
          <w:szCs w:val="72"/>
        </w:rPr>
        <w:br/>
        <w:t>Imprévus → ce qui n’était pas prévu</w:t>
      </w:r>
      <w:r w:rsidRPr="00FD70A6">
        <w:rPr>
          <w:sz w:val="72"/>
          <w:szCs w:val="72"/>
        </w:rPr>
        <w:br/>
        <w:t>Marge → ce qu’il reste</w:t>
      </w:r>
      <w:r w:rsidRPr="00FD70A6">
        <w:rPr>
          <w:sz w:val="72"/>
          <w:szCs w:val="72"/>
        </w:rPr>
        <w:br/>
      </w:r>
    </w:p>
    <w:p w14:paraId="248B882B" w14:textId="77777777" w:rsidR="00FD70A6" w:rsidRDefault="00FD70A6" w:rsidP="00FD70A6">
      <w:r w:rsidRPr="00FD70A6">
        <w:rPr>
          <w:b/>
          <w:bCs/>
          <w:sz w:val="36"/>
          <w:szCs w:val="36"/>
        </w:rPr>
        <w:lastRenderedPageBreak/>
        <w:t>Message clé :</w:t>
      </w:r>
      <w:r>
        <w:t xml:space="preserve"> </w:t>
      </w:r>
    </w:p>
    <w:p w14:paraId="6F5370FA" w14:textId="77777777" w:rsidR="00FD70A6" w:rsidRDefault="00FD70A6" w:rsidP="00FD70A6">
      <w:pPr>
        <w:rPr>
          <w:sz w:val="96"/>
          <w:szCs w:val="96"/>
        </w:rPr>
      </w:pPr>
    </w:p>
    <w:p w14:paraId="32D35B85" w14:textId="547032A3" w:rsidR="00FD70A6" w:rsidRPr="00FD70A6" w:rsidRDefault="00FD70A6" w:rsidP="00FD70A6">
      <w:pPr>
        <w:rPr>
          <w:sz w:val="96"/>
          <w:szCs w:val="96"/>
        </w:rPr>
      </w:pPr>
      <w:r w:rsidRPr="00FD70A6">
        <w:rPr>
          <w:sz w:val="96"/>
          <w:szCs w:val="96"/>
        </w:rPr>
        <w:t>« Le problème commence souvent quand la marge disparaît. »</w:t>
      </w:r>
    </w:p>
    <w:p w14:paraId="30406E06" w14:textId="77777777" w:rsidR="00FD70A6" w:rsidRDefault="00FD70A6" w:rsidP="00FD70A6">
      <w:pPr>
        <w:pStyle w:val="Titre3"/>
        <w:rPr>
          <w:b/>
          <w:bCs/>
          <w:sz w:val="36"/>
          <w:szCs w:val="36"/>
          <w:u w:val="single"/>
        </w:rPr>
      </w:pPr>
      <w:r w:rsidRPr="00FD70A6">
        <w:rPr>
          <w:b/>
          <w:bCs/>
          <w:sz w:val="36"/>
          <w:szCs w:val="36"/>
          <w:u w:val="single"/>
        </w:rPr>
        <w:lastRenderedPageBreak/>
        <w:br/>
      </w:r>
    </w:p>
    <w:p w14:paraId="4849A56C" w14:textId="77777777" w:rsidR="00FD70A6" w:rsidRDefault="00FD70A6" w:rsidP="00FD70A6">
      <w:pPr>
        <w:pStyle w:val="Titre3"/>
        <w:rPr>
          <w:b/>
          <w:bCs/>
          <w:sz w:val="36"/>
          <w:szCs w:val="36"/>
          <w:u w:val="single"/>
        </w:rPr>
      </w:pPr>
    </w:p>
    <w:p w14:paraId="685AB84F" w14:textId="6E8D92E7" w:rsidR="00FD70A6" w:rsidRPr="00FD70A6" w:rsidRDefault="00FD70A6" w:rsidP="00FD70A6">
      <w:pPr>
        <w:pStyle w:val="Titre3"/>
        <w:rPr>
          <w:b/>
          <w:bCs/>
          <w:sz w:val="36"/>
          <w:szCs w:val="36"/>
          <w:u w:val="single"/>
        </w:rPr>
      </w:pPr>
      <w:r w:rsidRPr="00FD70A6">
        <w:rPr>
          <w:b/>
          <w:bCs/>
          <w:sz w:val="36"/>
          <w:szCs w:val="36"/>
          <w:u w:val="single"/>
        </w:rPr>
        <w:t xml:space="preserve">Étape 3 </w:t>
      </w:r>
    </w:p>
    <w:p w14:paraId="6CF0955A" w14:textId="77777777" w:rsidR="00FD70A6" w:rsidRDefault="00FD70A6" w:rsidP="00FD70A6">
      <w:pPr>
        <w:rPr>
          <w:b/>
          <w:bCs/>
          <w:sz w:val="36"/>
          <w:szCs w:val="36"/>
          <w:u w:val="single"/>
        </w:rPr>
      </w:pPr>
      <w:r w:rsidRPr="00FD70A6">
        <w:rPr>
          <w:b/>
          <w:bCs/>
          <w:sz w:val="36"/>
          <w:szCs w:val="36"/>
          <w:u w:val="single"/>
        </w:rPr>
        <w:t>Discussion sur l’ordre des priorités</w:t>
      </w:r>
    </w:p>
    <w:p w14:paraId="6B3A6357" w14:textId="77777777" w:rsidR="00FD70A6" w:rsidRDefault="00FD70A6" w:rsidP="00FD70A6">
      <w:pPr>
        <w:rPr>
          <w:b/>
          <w:bCs/>
          <w:sz w:val="36"/>
          <w:szCs w:val="36"/>
          <w:u w:val="single"/>
        </w:rPr>
      </w:pPr>
      <w:r w:rsidRPr="00FD70A6">
        <w:rPr>
          <w:b/>
          <w:bCs/>
          <w:sz w:val="36"/>
          <w:szCs w:val="36"/>
          <w:u w:val="single"/>
        </w:rPr>
        <w:br/>
      </w:r>
      <w:r w:rsidRPr="00FD70A6">
        <w:rPr>
          <w:sz w:val="72"/>
          <w:szCs w:val="72"/>
        </w:rPr>
        <w:t>Alimentation</w:t>
      </w:r>
      <w:r w:rsidRPr="00FD70A6">
        <w:rPr>
          <w:sz w:val="72"/>
          <w:szCs w:val="72"/>
        </w:rPr>
        <w:t xml:space="preserve">/ </w:t>
      </w:r>
      <w:r w:rsidRPr="00FD70A6">
        <w:rPr>
          <w:sz w:val="72"/>
          <w:szCs w:val="72"/>
        </w:rPr>
        <w:t>Autres dépenses / dettes</w:t>
      </w:r>
      <w:r w:rsidRPr="00FD70A6">
        <w:rPr>
          <w:sz w:val="72"/>
          <w:szCs w:val="72"/>
        </w:rPr>
        <w:t xml:space="preserve"> /</w:t>
      </w:r>
      <w:r w:rsidRPr="00FD70A6">
        <w:rPr>
          <w:sz w:val="72"/>
          <w:szCs w:val="72"/>
        </w:rPr>
        <w:t>Énergie</w:t>
      </w:r>
      <w:r w:rsidRPr="00FD70A6">
        <w:rPr>
          <w:sz w:val="72"/>
          <w:szCs w:val="72"/>
        </w:rPr>
        <w:t xml:space="preserve">/ </w:t>
      </w:r>
      <w:r w:rsidRPr="00FD70A6">
        <w:rPr>
          <w:sz w:val="72"/>
          <w:szCs w:val="72"/>
        </w:rPr>
        <w:t>Logement</w:t>
      </w:r>
      <w:r w:rsidRPr="00FD70A6">
        <w:rPr>
          <w:sz w:val="72"/>
          <w:szCs w:val="72"/>
        </w:rPr>
        <w:t xml:space="preserve">/ </w:t>
      </w:r>
      <w:r w:rsidRPr="00FD70A6">
        <w:rPr>
          <w:sz w:val="72"/>
          <w:szCs w:val="72"/>
        </w:rPr>
        <w:t>Assurance santé</w:t>
      </w:r>
      <w:r w:rsidRPr="00FD70A6">
        <w:rPr>
          <w:sz w:val="72"/>
          <w:szCs w:val="72"/>
        </w:rPr>
        <w:br/>
      </w:r>
      <w:r w:rsidRPr="00FD70A6">
        <w:br/>
      </w:r>
      <w:r>
        <w:br/>
      </w:r>
      <w:r>
        <w:br/>
      </w:r>
    </w:p>
    <w:p w14:paraId="7625C223" w14:textId="77777777" w:rsidR="00FD70A6" w:rsidRDefault="00FD70A6" w:rsidP="00FD70A6">
      <w:pPr>
        <w:rPr>
          <w:b/>
          <w:bCs/>
          <w:sz w:val="36"/>
          <w:szCs w:val="36"/>
          <w:u w:val="single"/>
        </w:rPr>
      </w:pPr>
    </w:p>
    <w:p w14:paraId="082BBDD0" w14:textId="77777777" w:rsidR="00FD70A6" w:rsidRDefault="00FD70A6" w:rsidP="00FD70A6">
      <w:pPr>
        <w:rPr>
          <w:b/>
          <w:bCs/>
          <w:sz w:val="36"/>
          <w:szCs w:val="36"/>
          <w:u w:val="single"/>
        </w:rPr>
      </w:pPr>
    </w:p>
    <w:p w14:paraId="111D93A8" w14:textId="77777777" w:rsidR="00FD70A6" w:rsidRPr="00FD70A6" w:rsidRDefault="00FD70A6" w:rsidP="00FD70A6">
      <w:pPr>
        <w:rPr>
          <w:sz w:val="72"/>
          <w:szCs w:val="72"/>
        </w:rPr>
      </w:pPr>
      <w:r w:rsidRPr="00FD70A6">
        <w:rPr>
          <w:b/>
          <w:bCs/>
          <w:sz w:val="72"/>
          <w:szCs w:val="72"/>
        </w:rPr>
        <w:lastRenderedPageBreak/>
        <w:t>Ordre pédagogique proposé :</w:t>
      </w:r>
      <w:r w:rsidRPr="00FD70A6">
        <w:rPr>
          <w:sz w:val="72"/>
          <w:szCs w:val="72"/>
        </w:rPr>
        <w:br/>
        <w:t>1. Logement</w:t>
      </w:r>
      <w:r w:rsidRPr="00FD70A6">
        <w:rPr>
          <w:sz w:val="72"/>
          <w:szCs w:val="72"/>
        </w:rPr>
        <w:br/>
        <w:t>2. Énergie</w:t>
      </w:r>
      <w:r w:rsidRPr="00FD70A6">
        <w:rPr>
          <w:sz w:val="72"/>
          <w:szCs w:val="72"/>
        </w:rPr>
        <w:br/>
        <w:t>3. Assurance santé</w:t>
      </w:r>
    </w:p>
    <w:p w14:paraId="36B64543" w14:textId="77777777" w:rsidR="00FD70A6" w:rsidRPr="00FD70A6" w:rsidRDefault="00FD70A6" w:rsidP="00FD70A6">
      <w:pPr>
        <w:rPr>
          <w:sz w:val="72"/>
          <w:szCs w:val="72"/>
        </w:rPr>
      </w:pPr>
      <w:r w:rsidRPr="00FD70A6">
        <w:rPr>
          <w:sz w:val="72"/>
          <w:szCs w:val="72"/>
        </w:rPr>
        <w:t>4. Dettes</w:t>
      </w:r>
    </w:p>
    <w:p w14:paraId="098BDBC8" w14:textId="77777777" w:rsidR="00FD70A6" w:rsidRDefault="00FD70A6" w:rsidP="00FD70A6">
      <w:pPr>
        <w:rPr>
          <w:sz w:val="72"/>
          <w:szCs w:val="72"/>
        </w:rPr>
      </w:pPr>
      <w:r w:rsidRPr="00FD70A6">
        <w:rPr>
          <w:sz w:val="72"/>
          <w:szCs w:val="72"/>
        </w:rPr>
        <w:t>5. Alimentation</w:t>
      </w:r>
      <w:r w:rsidRPr="00FD70A6">
        <w:rPr>
          <w:sz w:val="72"/>
          <w:szCs w:val="72"/>
        </w:rPr>
        <w:br/>
        <w:t xml:space="preserve">6. Autres dépenses </w:t>
      </w:r>
    </w:p>
    <w:p w14:paraId="6CAF7533" w14:textId="77777777" w:rsidR="00FD70A6" w:rsidRDefault="00FD70A6" w:rsidP="00FD70A6">
      <w:pPr>
        <w:rPr>
          <w:sz w:val="40"/>
          <w:szCs w:val="40"/>
        </w:rPr>
      </w:pPr>
    </w:p>
    <w:p w14:paraId="7B748537" w14:textId="42951766" w:rsidR="00FD70A6" w:rsidRPr="00FD70A6" w:rsidRDefault="00FD70A6" w:rsidP="00FD70A6">
      <w:pPr>
        <w:rPr>
          <w:sz w:val="40"/>
          <w:szCs w:val="40"/>
        </w:rPr>
      </w:pPr>
      <w:r w:rsidRPr="00FD70A6">
        <w:rPr>
          <w:sz w:val="40"/>
          <w:szCs w:val="40"/>
        </w:rPr>
        <w:t>Tout ne peut pas être payé en même temps. Il faut faire des choix »</w:t>
      </w:r>
    </w:p>
    <w:p w14:paraId="3DDD7499" w14:textId="2F0F427E" w:rsidR="00FD70A6" w:rsidRPr="00FD70A6" w:rsidRDefault="00FD70A6" w:rsidP="00FD70A6">
      <w:pPr>
        <w:pStyle w:val="Titre3"/>
        <w:rPr>
          <w:b/>
          <w:bCs/>
          <w:sz w:val="36"/>
          <w:szCs w:val="36"/>
          <w:u w:val="single"/>
        </w:rPr>
      </w:pPr>
      <w:r w:rsidRPr="00FD70A6">
        <w:rPr>
          <w:b/>
          <w:bCs/>
          <w:sz w:val="36"/>
          <w:szCs w:val="36"/>
          <w:u w:val="single"/>
        </w:rPr>
        <w:lastRenderedPageBreak/>
        <w:t xml:space="preserve">Étape 4 – Repère 3 </w:t>
      </w:r>
      <w:r w:rsidRPr="00FD70A6">
        <w:rPr>
          <w:b/>
          <w:bCs/>
          <w:sz w:val="36"/>
          <w:szCs w:val="36"/>
        </w:rPr>
        <w:t>: Dette ≠ faute morale</w:t>
      </w:r>
      <w:r w:rsidRPr="00FD70A6">
        <w:rPr>
          <w:b/>
          <w:bCs/>
          <w:sz w:val="36"/>
          <w:szCs w:val="36"/>
          <w:u w:val="single"/>
        </w:rPr>
        <w:t xml:space="preserve"> </w:t>
      </w:r>
    </w:p>
    <w:p w14:paraId="743DA1C9" w14:textId="77769E02" w:rsidR="00FD70A6" w:rsidRDefault="00FD70A6" w:rsidP="00FD70A6">
      <w:pPr>
        <w:rPr>
          <w:b/>
          <w:bCs/>
          <w:sz w:val="36"/>
          <w:szCs w:val="36"/>
        </w:rPr>
      </w:pPr>
      <w:r w:rsidRPr="00FD70A6">
        <w:rPr>
          <w:b/>
          <w:bCs/>
          <w:sz w:val="36"/>
          <w:szCs w:val="36"/>
        </w:rPr>
        <w:t>Échange autour des représentations</w:t>
      </w:r>
    </w:p>
    <w:p w14:paraId="772BF6BF" w14:textId="77777777" w:rsidR="00FD70A6" w:rsidRDefault="00FD70A6" w:rsidP="00FD70A6">
      <w:pPr>
        <w:rPr>
          <w:sz w:val="56"/>
          <w:szCs w:val="56"/>
        </w:rPr>
      </w:pPr>
      <w:r w:rsidRPr="00FD70A6">
        <w:rPr>
          <w:sz w:val="56"/>
          <w:szCs w:val="56"/>
        </w:rPr>
        <w:t>• Une dette peut arriver rapidement.</w:t>
      </w:r>
      <w:r w:rsidRPr="00FD70A6">
        <w:rPr>
          <w:sz w:val="56"/>
          <w:szCs w:val="56"/>
        </w:rPr>
        <w:br/>
        <w:t>• Un retard ne définit pas une personne.</w:t>
      </w:r>
      <w:r w:rsidRPr="00FD70A6">
        <w:rPr>
          <w:sz w:val="56"/>
          <w:szCs w:val="56"/>
        </w:rPr>
        <w:br/>
        <w:t>• Il existe des solutions.</w:t>
      </w:r>
      <w:r w:rsidRPr="00FD70A6">
        <w:rPr>
          <w:sz w:val="56"/>
          <w:szCs w:val="56"/>
        </w:rPr>
        <w:br/>
      </w:r>
      <w:r w:rsidRPr="00FD70A6">
        <w:rPr>
          <w:sz w:val="56"/>
          <w:szCs w:val="56"/>
        </w:rPr>
        <w:br/>
      </w:r>
    </w:p>
    <w:p w14:paraId="28FFC0A7" w14:textId="441866C9" w:rsidR="00FD70A6" w:rsidRDefault="00FD70A6" w:rsidP="00FD70A6">
      <w:pPr>
        <w:rPr>
          <w:sz w:val="56"/>
          <w:szCs w:val="56"/>
        </w:rPr>
      </w:pPr>
      <w:r w:rsidRPr="00FD70A6">
        <w:rPr>
          <w:sz w:val="56"/>
          <w:szCs w:val="56"/>
        </w:rPr>
        <w:t xml:space="preserve">Message clé : </w:t>
      </w:r>
    </w:p>
    <w:p w14:paraId="538D7891" w14:textId="68BCD5BB" w:rsidR="00FD70A6" w:rsidRPr="00FD70A6" w:rsidRDefault="00FD70A6" w:rsidP="00FD70A6">
      <w:pPr>
        <w:ind w:left="360"/>
        <w:rPr>
          <w:sz w:val="56"/>
          <w:szCs w:val="56"/>
        </w:rPr>
      </w:pPr>
      <w:r w:rsidRPr="00FD70A6">
        <w:rPr>
          <w:sz w:val="56"/>
          <w:szCs w:val="56"/>
        </w:rPr>
        <w:t xml:space="preserve">« </w:t>
      </w:r>
      <w:r w:rsidRPr="00FD70A6">
        <w:rPr>
          <w:b/>
          <w:bCs/>
          <w:sz w:val="56"/>
          <w:szCs w:val="56"/>
        </w:rPr>
        <w:t xml:space="preserve">Une dette, ça arrive. Ça ne dit pas qui je </w:t>
      </w:r>
      <w:r w:rsidRPr="00FD70A6">
        <w:rPr>
          <w:b/>
          <w:bCs/>
          <w:sz w:val="56"/>
          <w:szCs w:val="56"/>
        </w:rPr>
        <w:t>suis</w:t>
      </w:r>
      <w:r w:rsidRPr="00FD70A6">
        <w:rPr>
          <w:sz w:val="56"/>
          <w:szCs w:val="56"/>
        </w:rPr>
        <w:t xml:space="preserve"> »</w:t>
      </w:r>
    </w:p>
    <w:p w14:paraId="269CC2A9" w14:textId="77777777" w:rsidR="00FD70A6" w:rsidRDefault="00FD70A6" w:rsidP="00FD70A6">
      <w:pPr>
        <w:rPr>
          <w:b/>
          <w:bCs/>
          <w:sz w:val="56"/>
          <w:szCs w:val="56"/>
          <w:u w:val="single"/>
        </w:rPr>
      </w:pPr>
    </w:p>
    <w:p w14:paraId="207E3A18" w14:textId="77777777" w:rsidR="00FD70A6" w:rsidRDefault="00FD70A6" w:rsidP="00FD70A6">
      <w:pPr>
        <w:rPr>
          <w:b/>
          <w:bCs/>
          <w:sz w:val="56"/>
          <w:szCs w:val="56"/>
          <w:u w:val="single"/>
        </w:rPr>
      </w:pPr>
    </w:p>
    <w:p w14:paraId="652C8E04" w14:textId="06492DBD" w:rsidR="00934F2B" w:rsidRPr="00934F2B" w:rsidRDefault="00934F2B" w:rsidP="00934F2B">
      <w:pPr>
        <w:pStyle w:val="Titre3"/>
        <w:rPr>
          <w:b/>
          <w:bCs/>
          <w:sz w:val="36"/>
          <w:szCs w:val="36"/>
        </w:rPr>
      </w:pPr>
      <w:r w:rsidRPr="00934F2B">
        <w:rPr>
          <w:b/>
          <w:bCs/>
          <w:sz w:val="36"/>
          <w:szCs w:val="36"/>
          <w:u w:val="single"/>
        </w:rPr>
        <w:lastRenderedPageBreak/>
        <w:t xml:space="preserve">Étape 5 – Repère 4 </w:t>
      </w:r>
      <w:r w:rsidRPr="00934F2B">
        <w:rPr>
          <w:b/>
          <w:bCs/>
          <w:sz w:val="36"/>
          <w:szCs w:val="36"/>
        </w:rPr>
        <w:t xml:space="preserve">: Agir tôt </w:t>
      </w:r>
    </w:p>
    <w:p w14:paraId="2CBBAC44" w14:textId="77777777" w:rsidR="00934F2B" w:rsidRDefault="00934F2B" w:rsidP="00934F2B">
      <w:pPr>
        <w:rPr>
          <w:b/>
          <w:bCs/>
          <w:sz w:val="36"/>
          <w:szCs w:val="36"/>
        </w:rPr>
      </w:pPr>
    </w:p>
    <w:p w14:paraId="1C7DCE0D" w14:textId="0EB0B926" w:rsidR="00934F2B" w:rsidRDefault="00934F2B" w:rsidP="00934F2B">
      <w:pPr>
        <w:rPr>
          <w:sz w:val="72"/>
          <w:szCs w:val="72"/>
        </w:rPr>
      </w:pPr>
      <w:r w:rsidRPr="00934F2B">
        <w:rPr>
          <w:b/>
          <w:bCs/>
          <w:sz w:val="36"/>
          <w:szCs w:val="36"/>
        </w:rPr>
        <w:t>Discussion pratique :</w:t>
      </w:r>
      <w:r w:rsidRPr="00934F2B">
        <w:rPr>
          <w:b/>
          <w:bCs/>
          <w:sz w:val="36"/>
          <w:szCs w:val="36"/>
        </w:rPr>
        <w:br/>
      </w:r>
      <w:r>
        <w:br/>
      </w:r>
      <w:r w:rsidRPr="00934F2B">
        <w:rPr>
          <w:sz w:val="72"/>
          <w:szCs w:val="72"/>
        </w:rPr>
        <w:t>• Ouvrir le courrier</w:t>
      </w:r>
      <w:r w:rsidRPr="00934F2B">
        <w:rPr>
          <w:sz w:val="72"/>
          <w:szCs w:val="72"/>
        </w:rPr>
        <w:br/>
        <w:t>• Ne pas ignorer les rappels</w:t>
      </w:r>
      <w:r w:rsidRPr="00934F2B">
        <w:rPr>
          <w:sz w:val="72"/>
          <w:szCs w:val="72"/>
        </w:rPr>
        <w:br/>
        <w:t>• Demander de l’aide rapidement</w:t>
      </w:r>
      <w:r w:rsidRPr="00934F2B">
        <w:rPr>
          <w:sz w:val="72"/>
          <w:szCs w:val="72"/>
        </w:rPr>
        <w:br/>
      </w:r>
      <w:r w:rsidRPr="00934F2B">
        <w:rPr>
          <w:sz w:val="72"/>
          <w:szCs w:val="72"/>
        </w:rPr>
        <w:br/>
        <w:t xml:space="preserve">Reformulation clé : </w:t>
      </w:r>
    </w:p>
    <w:p w14:paraId="10738E17" w14:textId="21568172" w:rsidR="00934F2B" w:rsidRPr="00934F2B" w:rsidRDefault="00934F2B" w:rsidP="00934F2B">
      <w:pPr>
        <w:rPr>
          <w:sz w:val="72"/>
          <w:szCs w:val="72"/>
        </w:rPr>
      </w:pPr>
      <w:r w:rsidRPr="00934F2B">
        <w:rPr>
          <w:sz w:val="72"/>
          <w:szCs w:val="72"/>
        </w:rPr>
        <w:t>« Plus on agit tôt, plus il y a de solutions »</w:t>
      </w:r>
    </w:p>
    <w:p w14:paraId="44334512" w14:textId="77777777" w:rsidR="00934F2B" w:rsidRDefault="00934F2B" w:rsidP="00934F2B">
      <w:pPr>
        <w:pStyle w:val="Titre2"/>
        <w:rPr>
          <w:u w:val="single"/>
        </w:rPr>
      </w:pPr>
      <w:r w:rsidRPr="00934F2B">
        <w:rPr>
          <w:u w:val="single"/>
        </w:rPr>
        <w:lastRenderedPageBreak/>
        <w:t>Synthèse de fin</w:t>
      </w:r>
    </w:p>
    <w:p w14:paraId="7984A25E" w14:textId="77777777" w:rsidR="00934F2B" w:rsidRPr="00934F2B" w:rsidRDefault="00934F2B" w:rsidP="00934F2B"/>
    <w:p w14:paraId="3051EA7B" w14:textId="77777777" w:rsidR="00934F2B" w:rsidRPr="00934F2B" w:rsidRDefault="00934F2B" w:rsidP="00934F2B"/>
    <w:p w14:paraId="5A76B94F" w14:textId="734752B1" w:rsidR="00FD70A6" w:rsidRPr="00934F2B" w:rsidRDefault="00934F2B" w:rsidP="00934F2B">
      <w:pPr>
        <w:rPr>
          <w:b/>
          <w:bCs/>
          <w:sz w:val="72"/>
          <w:szCs w:val="72"/>
        </w:rPr>
      </w:pPr>
      <w:r w:rsidRPr="00934F2B">
        <w:rPr>
          <w:sz w:val="72"/>
          <w:szCs w:val="72"/>
        </w:rPr>
        <w:t>• Le budget est un équilibre fragile.</w:t>
      </w:r>
      <w:r w:rsidRPr="00934F2B">
        <w:rPr>
          <w:sz w:val="72"/>
          <w:szCs w:val="72"/>
        </w:rPr>
        <w:br/>
        <w:t>• La marge est un élément central.</w:t>
      </w:r>
      <w:r w:rsidRPr="00934F2B">
        <w:rPr>
          <w:sz w:val="72"/>
          <w:szCs w:val="72"/>
        </w:rPr>
        <w:br/>
        <w:t>• Prioriser permet d’éviter l’aggravation.</w:t>
      </w:r>
      <w:r w:rsidRPr="00934F2B">
        <w:rPr>
          <w:sz w:val="72"/>
          <w:szCs w:val="72"/>
        </w:rPr>
        <w:br/>
        <w:t>• Demander de l’aide est une démarche responsable.</w:t>
      </w:r>
    </w:p>
    <w:p w14:paraId="6FAC72C0" w14:textId="2195BACB" w:rsidR="00FD70A6" w:rsidRPr="00934F2B" w:rsidRDefault="00FD70A6" w:rsidP="00FD70A6">
      <w:pPr>
        <w:rPr>
          <w:b/>
          <w:bCs/>
          <w:sz w:val="72"/>
          <w:szCs w:val="72"/>
          <w:u w:val="single"/>
        </w:rPr>
      </w:pPr>
      <w:r w:rsidRPr="00934F2B">
        <w:rPr>
          <w:b/>
          <w:bCs/>
          <w:sz w:val="72"/>
          <w:szCs w:val="72"/>
          <w:u w:val="single"/>
        </w:rPr>
        <w:br/>
      </w:r>
    </w:p>
    <w:sectPr w:rsidR="00FD70A6" w:rsidRPr="00934F2B" w:rsidSect="00FD70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35AB"/>
    <w:multiLevelType w:val="multilevel"/>
    <w:tmpl w:val="3F006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8718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0A6"/>
    <w:rsid w:val="001C1A6A"/>
    <w:rsid w:val="0043597F"/>
    <w:rsid w:val="00866692"/>
    <w:rsid w:val="00934F2B"/>
    <w:rsid w:val="009C5024"/>
    <w:rsid w:val="00C93911"/>
    <w:rsid w:val="00F553FF"/>
    <w:rsid w:val="00FD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BEC7"/>
  <w15:chartTrackingRefBased/>
  <w15:docId w15:val="{E0F5FC79-F713-464A-AF1E-20F69668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D70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D70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D70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D70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D70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D70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D70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D70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D70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D70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D70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FD70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D70A6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D70A6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D70A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D70A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D70A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D70A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D70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D70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D70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D70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D70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D70A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D70A6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D70A6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D70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D70A6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D70A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D70A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232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Imbro</dc:creator>
  <cp:keywords/>
  <dc:description/>
  <cp:lastModifiedBy>Silvia Imbro</cp:lastModifiedBy>
  <cp:revision>1</cp:revision>
  <dcterms:created xsi:type="dcterms:W3CDTF">2026-02-17T13:59:00Z</dcterms:created>
  <dcterms:modified xsi:type="dcterms:W3CDTF">2026-02-17T14:23:00Z</dcterms:modified>
</cp:coreProperties>
</file>